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2250"/>
        <w:gridCol w:w="1620"/>
        <w:gridCol w:w="1350"/>
        <w:gridCol w:w="1260"/>
      </w:tblGrid>
      <w:tr w:rsidR="00B74AD0" w:rsidTr="006E46D0">
        <w:tc>
          <w:tcPr>
            <w:tcW w:w="1998" w:type="dxa"/>
            <w:vMerge w:val="restart"/>
          </w:tcPr>
          <w:p w:rsidR="00B74AD0" w:rsidRDefault="00B74AD0">
            <w:r>
              <w:t>Drug</w:t>
            </w:r>
          </w:p>
        </w:tc>
        <w:tc>
          <w:tcPr>
            <w:tcW w:w="1800" w:type="dxa"/>
            <w:vMerge w:val="restart"/>
          </w:tcPr>
          <w:p w:rsidR="00FF570F" w:rsidRDefault="00B74AD0">
            <w:pPr>
              <w:rPr>
                <w:sz w:val="20"/>
                <w:szCs w:val="20"/>
              </w:rPr>
            </w:pPr>
            <w:r w:rsidRPr="00687EF2">
              <w:rPr>
                <w:sz w:val="20"/>
                <w:szCs w:val="20"/>
              </w:rPr>
              <w:t>Metabolism/</w:t>
            </w:r>
          </w:p>
          <w:p w:rsidR="00B74AD0" w:rsidRPr="00687EF2" w:rsidRDefault="00B74AD0">
            <w:pPr>
              <w:rPr>
                <w:sz w:val="20"/>
                <w:szCs w:val="20"/>
              </w:rPr>
            </w:pPr>
            <w:r w:rsidRPr="00687EF2">
              <w:rPr>
                <w:sz w:val="20"/>
                <w:szCs w:val="20"/>
              </w:rPr>
              <w:t>Excretion</w:t>
            </w:r>
          </w:p>
        </w:tc>
        <w:tc>
          <w:tcPr>
            <w:tcW w:w="2250" w:type="dxa"/>
            <w:vMerge w:val="restart"/>
          </w:tcPr>
          <w:p w:rsidR="00B74AD0" w:rsidRDefault="00B74AD0">
            <w:r>
              <w:t>Side effects</w:t>
            </w:r>
          </w:p>
        </w:tc>
        <w:tc>
          <w:tcPr>
            <w:tcW w:w="1620" w:type="dxa"/>
            <w:vMerge w:val="restart"/>
          </w:tcPr>
          <w:p w:rsidR="00B74AD0" w:rsidRDefault="00B74AD0">
            <w:r>
              <w:t>Levels</w:t>
            </w:r>
            <w:r w:rsidR="006E46D0">
              <w:t xml:space="preserve"> (ng/ml)</w:t>
            </w:r>
          </w:p>
        </w:tc>
        <w:tc>
          <w:tcPr>
            <w:tcW w:w="2610" w:type="dxa"/>
            <w:gridSpan w:val="2"/>
          </w:tcPr>
          <w:p w:rsidR="00B74AD0" w:rsidRDefault="00B74AD0" w:rsidP="0029241C">
            <w:pPr>
              <w:jc w:val="center"/>
            </w:pPr>
            <w:r>
              <w:t>Interactions</w:t>
            </w:r>
          </w:p>
        </w:tc>
      </w:tr>
      <w:tr w:rsidR="00B74AD0" w:rsidTr="006E46D0">
        <w:tc>
          <w:tcPr>
            <w:tcW w:w="1998" w:type="dxa"/>
            <w:vMerge/>
          </w:tcPr>
          <w:p w:rsidR="00B74AD0" w:rsidRDefault="00B74AD0"/>
        </w:tc>
        <w:tc>
          <w:tcPr>
            <w:tcW w:w="1800" w:type="dxa"/>
            <w:vMerge/>
          </w:tcPr>
          <w:p w:rsidR="00B74AD0" w:rsidRPr="00687EF2" w:rsidRDefault="00B74AD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74AD0" w:rsidRDefault="00B74AD0"/>
        </w:tc>
        <w:tc>
          <w:tcPr>
            <w:tcW w:w="1620" w:type="dxa"/>
            <w:vMerge/>
          </w:tcPr>
          <w:p w:rsidR="00B74AD0" w:rsidRDefault="00B74AD0"/>
        </w:tc>
        <w:tc>
          <w:tcPr>
            <w:tcW w:w="1350" w:type="dxa"/>
          </w:tcPr>
          <w:p w:rsidR="00B74AD0" w:rsidRDefault="00B74AD0">
            <w:r>
              <w:t>Incr levels</w:t>
            </w:r>
          </w:p>
        </w:tc>
        <w:tc>
          <w:tcPr>
            <w:tcW w:w="1260" w:type="dxa"/>
          </w:tcPr>
          <w:p w:rsidR="00B74AD0" w:rsidRDefault="00B74AD0">
            <w:r>
              <w:t>Decr levels</w:t>
            </w:r>
          </w:p>
        </w:tc>
      </w:tr>
      <w:tr w:rsidR="00B869EC" w:rsidTr="006E46D0">
        <w:tc>
          <w:tcPr>
            <w:tcW w:w="1998" w:type="dxa"/>
          </w:tcPr>
          <w:p w:rsidR="00B869EC" w:rsidRPr="004B58BD" w:rsidRDefault="00B869EC">
            <w:pPr>
              <w:rPr>
                <w:sz w:val="18"/>
                <w:szCs w:val="18"/>
              </w:rPr>
            </w:pPr>
            <w:r w:rsidRPr="004B58BD">
              <w:rPr>
                <w:sz w:val="18"/>
                <w:szCs w:val="18"/>
              </w:rPr>
              <w:t>Cyclosporine</w:t>
            </w:r>
            <w:r>
              <w:rPr>
                <w:sz w:val="18"/>
                <w:szCs w:val="18"/>
              </w:rPr>
              <w:t xml:space="preserve"> (Gengraf,</w:t>
            </w:r>
          </w:p>
          <w:p w:rsidR="00B869EC" w:rsidRDefault="00B869EC" w:rsidP="004B58BD">
            <w:pPr>
              <w:rPr>
                <w:sz w:val="18"/>
                <w:szCs w:val="18"/>
              </w:rPr>
            </w:pPr>
            <w:r w:rsidRPr="004B58BD">
              <w:rPr>
                <w:sz w:val="18"/>
                <w:szCs w:val="18"/>
              </w:rPr>
              <w:t>Sandimmune</w:t>
            </w:r>
            <w:r>
              <w:rPr>
                <w:sz w:val="18"/>
                <w:szCs w:val="18"/>
              </w:rPr>
              <w:t xml:space="preserve">, </w:t>
            </w:r>
            <w:r w:rsidRPr="004B58BD">
              <w:rPr>
                <w:sz w:val="18"/>
                <w:szCs w:val="18"/>
              </w:rPr>
              <w:t>Neoral</w:t>
            </w:r>
            <w:r>
              <w:rPr>
                <w:sz w:val="18"/>
                <w:szCs w:val="18"/>
              </w:rPr>
              <w:t>)</w:t>
            </w:r>
          </w:p>
          <w:p w:rsidR="00B869EC" w:rsidRPr="004B58BD" w:rsidRDefault="00B869EC" w:rsidP="004B5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25,50,100mg tabs BID</w:t>
            </w:r>
          </w:p>
        </w:tc>
        <w:tc>
          <w:tcPr>
            <w:tcW w:w="1800" w:type="dxa"/>
          </w:tcPr>
          <w:p w:rsidR="00B869EC" w:rsidRDefault="00B8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 P450</w:t>
            </w:r>
          </w:p>
          <w:p w:rsidR="00B869EC" w:rsidRDefault="00B8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Excrete </w:t>
            </w:r>
            <w:r w:rsidR="003C4B4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biliary</w:t>
            </w:r>
          </w:p>
          <w:p w:rsidR="003C4B46" w:rsidRPr="004B58BD" w:rsidRDefault="003C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 dose for liver dysfxn</w:t>
            </w:r>
          </w:p>
        </w:tc>
        <w:tc>
          <w:tcPr>
            <w:tcW w:w="2250" w:type="dxa"/>
          </w:tcPr>
          <w:p w:rsidR="00B869EC" w:rsidRPr="007019B4" w:rsidRDefault="006E46D0" w:rsidP="007019B4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497840</wp:posOffset>
                      </wp:positionV>
                      <wp:extent cx="90805" cy="90805"/>
                      <wp:effectExtent l="50800" t="55245" r="48895" b="571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" o:spid="_x0000_s1026" type="#_x0000_t68" style="position:absolute;margin-left:-3.85pt;margin-top:39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"/>
                  </w:pict>
                </mc:Fallback>
              </mc:AlternateContent>
            </w:r>
            <w:r w:rsidR="00B869EC" w:rsidRPr="007019B4">
              <w:rPr>
                <w:b/>
                <w:sz w:val="16"/>
                <w:szCs w:val="16"/>
              </w:rPr>
              <w:t>HTN</w:t>
            </w:r>
            <w:r w:rsidR="00B869EC" w:rsidRPr="007019B4">
              <w:rPr>
                <w:sz w:val="16"/>
                <w:szCs w:val="16"/>
              </w:rPr>
              <w:t>, nephropathy, causes skin CA, neuro, glucose intolerance, GI, hepatotoxicity, lymphoma</w:t>
            </w:r>
            <w:r w:rsidR="00441525" w:rsidRPr="007019B4">
              <w:rPr>
                <w:sz w:val="16"/>
                <w:szCs w:val="16"/>
              </w:rPr>
              <w:t xml:space="preserve">, </w:t>
            </w:r>
            <w:r w:rsidR="007019B4">
              <w:rPr>
                <w:sz w:val="16"/>
                <w:szCs w:val="16"/>
              </w:rPr>
              <w:t xml:space="preserve">         </w:t>
            </w:r>
            <w:r w:rsidR="00441525" w:rsidRPr="007019B4">
              <w:rPr>
                <w:sz w:val="16"/>
                <w:szCs w:val="16"/>
              </w:rPr>
              <w:t>serum conc’n of statins</w:t>
            </w:r>
            <w:r w:rsidR="007019B4" w:rsidRPr="007019B4">
              <w:rPr>
                <w:sz w:val="16"/>
                <w:szCs w:val="16"/>
              </w:rPr>
              <w:t xml:space="preserve"> and pradaxa</w:t>
            </w:r>
            <w:r w:rsidR="0069286C">
              <w:rPr>
                <w:sz w:val="16"/>
                <w:szCs w:val="16"/>
              </w:rPr>
              <w:t>, gingival hyperplasia, HUS/TTP</w:t>
            </w:r>
            <w:r w:rsidR="00133457">
              <w:rPr>
                <w:sz w:val="16"/>
                <w:szCs w:val="16"/>
              </w:rPr>
              <w:t>, osteoporosis</w:t>
            </w:r>
          </w:p>
        </w:tc>
        <w:tc>
          <w:tcPr>
            <w:tcW w:w="1620" w:type="dxa"/>
          </w:tcPr>
          <w:p w:rsidR="00B869EC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&lt;3 mos – 125-150 </w:t>
            </w:r>
          </w:p>
          <w:p w:rsidR="00B869EC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 mos - 75-125</w:t>
            </w:r>
            <w:r w:rsidR="00B869EC">
              <w:rPr>
                <w:sz w:val="18"/>
                <w:szCs w:val="18"/>
              </w:rPr>
              <w:t xml:space="preserve">     </w:t>
            </w:r>
          </w:p>
          <w:p w:rsidR="00B869EC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&gt;6 mos -  50-75</w:t>
            </w:r>
          </w:p>
          <w:p w:rsidR="006E46D0" w:rsidRDefault="006E46D0">
            <w:pPr>
              <w:rPr>
                <w:sz w:val="18"/>
                <w:szCs w:val="18"/>
              </w:rPr>
            </w:pPr>
          </w:p>
          <w:p w:rsidR="006E46D0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combo w/ rapa: </w:t>
            </w:r>
          </w:p>
          <w:p w:rsidR="006E46D0" w:rsidRPr="004B58BD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25-75</w:t>
            </w:r>
          </w:p>
        </w:tc>
        <w:tc>
          <w:tcPr>
            <w:tcW w:w="1350" w:type="dxa"/>
          </w:tcPr>
          <w:p w:rsidR="000C1836" w:rsidRPr="007019B4" w:rsidRDefault="000C1836" w:rsidP="000C1836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abx: Flagyl, Azoles Macrolides</w:t>
            </w:r>
          </w:p>
          <w:p w:rsidR="000C1836" w:rsidRPr="007019B4" w:rsidRDefault="000C1836" w:rsidP="000C1836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Cardiac: CCBs,</w:t>
            </w:r>
          </w:p>
          <w:p w:rsidR="00441525" w:rsidRPr="007019B4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Amio</w:t>
            </w:r>
            <w:r w:rsidR="000C1836" w:rsidRPr="007019B4">
              <w:rPr>
                <w:sz w:val="14"/>
                <w:szCs w:val="14"/>
              </w:rPr>
              <w:t xml:space="preserve">, </w:t>
            </w:r>
            <w:r w:rsidRPr="007019B4">
              <w:rPr>
                <w:sz w:val="14"/>
                <w:szCs w:val="14"/>
              </w:rPr>
              <w:t>Coreg</w:t>
            </w:r>
          </w:p>
          <w:p w:rsidR="00441525" w:rsidRPr="007019B4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Glyburide</w:t>
            </w:r>
          </w:p>
          <w:p w:rsidR="000C1836" w:rsidRPr="007019B4" w:rsidRDefault="000C1836" w:rsidP="000C1836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Diamox</w:t>
            </w:r>
          </w:p>
          <w:p w:rsidR="00441525" w:rsidRPr="007019B4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Solumedrol</w:t>
            </w:r>
          </w:p>
          <w:p w:rsidR="00441525" w:rsidRPr="007019B4" w:rsidRDefault="000C1836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om</w:t>
            </w:r>
            <w:r w:rsidR="00441525" w:rsidRPr="007019B4">
              <w:rPr>
                <w:sz w:val="14"/>
                <w:szCs w:val="14"/>
              </w:rPr>
              <w:t>eprazole</w:t>
            </w:r>
          </w:p>
          <w:p w:rsidR="00441525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Protease inh</w:t>
            </w:r>
          </w:p>
          <w:p w:rsidR="0069286C" w:rsidRPr="007019B4" w:rsidRDefault="006928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sirolimus</w:t>
            </w:r>
          </w:p>
        </w:tc>
        <w:tc>
          <w:tcPr>
            <w:tcW w:w="1260" w:type="dxa"/>
          </w:tcPr>
          <w:p w:rsidR="00B869EC" w:rsidRPr="007019B4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Vit C</w:t>
            </w:r>
          </w:p>
          <w:p w:rsidR="00441525" w:rsidRPr="007019B4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Aripiprazole</w:t>
            </w:r>
          </w:p>
          <w:p w:rsidR="00441525" w:rsidRPr="007019B4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Efavirenz</w:t>
            </w:r>
          </w:p>
          <w:p w:rsidR="00441525" w:rsidRPr="007019B4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Echinacea</w:t>
            </w:r>
          </w:p>
          <w:p w:rsidR="00441525" w:rsidRPr="007019B4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Imipenem</w:t>
            </w:r>
          </w:p>
          <w:p w:rsidR="00441525" w:rsidRPr="007019B4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Nafcillin</w:t>
            </w:r>
          </w:p>
          <w:p w:rsidR="00441525" w:rsidRPr="007019B4" w:rsidRDefault="00441525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prednisone</w:t>
            </w:r>
          </w:p>
        </w:tc>
      </w:tr>
      <w:tr w:rsidR="00B869EC" w:rsidTr="006E46D0">
        <w:tc>
          <w:tcPr>
            <w:tcW w:w="1998" w:type="dxa"/>
          </w:tcPr>
          <w:p w:rsidR="00B869EC" w:rsidRDefault="00B8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Tacrolimus (Prograf)</w:t>
            </w:r>
          </w:p>
          <w:p w:rsidR="00B869EC" w:rsidRPr="004B58BD" w:rsidRDefault="00B8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0.5,1,5mg tabs</w:t>
            </w:r>
            <w:r w:rsidR="007019B4">
              <w:rPr>
                <w:sz w:val="18"/>
                <w:szCs w:val="18"/>
              </w:rPr>
              <w:t xml:space="preserve"> BID</w:t>
            </w:r>
          </w:p>
        </w:tc>
        <w:tc>
          <w:tcPr>
            <w:tcW w:w="1800" w:type="dxa"/>
          </w:tcPr>
          <w:p w:rsidR="00B869EC" w:rsidRDefault="00B869EC" w:rsidP="00952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 P450</w:t>
            </w:r>
          </w:p>
          <w:p w:rsidR="00B869EC" w:rsidRDefault="00B869EC" w:rsidP="00952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Excrete – feces</w:t>
            </w:r>
          </w:p>
          <w:p w:rsidR="003C4B46" w:rsidRPr="004B58BD" w:rsidRDefault="003C4B46" w:rsidP="00952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levels  for liver dysfxn</w:t>
            </w:r>
          </w:p>
        </w:tc>
        <w:tc>
          <w:tcPr>
            <w:tcW w:w="2250" w:type="dxa"/>
          </w:tcPr>
          <w:p w:rsidR="00B869EC" w:rsidRPr="007019B4" w:rsidRDefault="006E46D0" w:rsidP="007019B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348615</wp:posOffset>
                      </wp:positionV>
                      <wp:extent cx="90805" cy="142875"/>
                      <wp:effectExtent l="57150" t="45085" r="55245" b="533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upArrow">
                                <a:avLst>
                                  <a:gd name="adj1" fmla="val 50000"/>
                                  <a:gd name="adj2" fmla="val 393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68" style="position:absolute;margin-left:60.6pt;margin-top:27.45pt;width:7.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"/>
                  </w:pict>
                </mc:Fallback>
              </mc:AlternateContent>
            </w:r>
            <w:r w:rsidR="00B869EC" w:rsidRPr="007019B4">
              <w:rPr>
                <w:sz w:val="16"/>
                <w:szCs w:val="16"/>
              </w:rPr>
              <w:t xml:space="preserve">DM2, HTN, </w:t>
            </w:r>
            <w:r w:rsidR="007019B4" w:rsidRPr="007019B4">
              <w:rPr>
                <w:sz w:val="16"/>
                <w:szCs w:val="16"/>
              </w:rPr>
              <w:t xml:space="preserve">neuro, GI </w:t>
            </w:r>
            <w:r w:rsidR="00B869EC" w:rsidRPr="007019B4">
              <w:rPr>
                <w:sz w:val="16"/>
                <w:szCs w:val="16"/>
              </w:rPr>
              <w:t>nephropathy</w:t>
            </w:r>
            <w:r w:rsidR="007019B4" w:rsidRPr="007019B4">
              <w:rPr>
                <w:sz w:val="16"/>
                <w:szCs w:val="16"/>
              </w:rPr>
              <w:t xml:space="preserve"> (less than cyclo)</w:t>
            </w:r>
            <w:r w:rsidR="00B869EC" w:rsidRPr="007019B4">
              <w:rPr>
                <w:sz w:val="16"/>
                <w:szCs w:val="16"/>
              </w:rPr>
              <w:t xml:space="preserve">, causes skin CA, </w:t>
            </w:r>
            <w:r w:rsidR="007019B4" w:rsidRPr="007019B4">
              <w:rPr>
                <w:sz w:val="16"/>
                <w:szCs w:val="16"/>
              </w:rPr>
              <w:t xml:space="preserve">can enhance QT prolonging drugs, </w:t>
            </w:r>
            <w:r w:rsidR="007019B4">
              <w:rPr>
                <w:sz w:val="16"/>
                <w:szCs w:val="16"/>
              </w:rPr>
              <w:t xml:space="preserve">  I s</w:t>
            </w:r>
            <w:r w:rsidR="007019B4" w:rsidRPr="007019B4">
              <w:rPr>
                <w:sz w:val="16"/>
                <w:szCs w:val="16"/>
              </w:rPr>
              <w:t>erum conc’n of pradaxa and rivaroxaban</w:t>
            </w:r>
          </w:p>
        </w:tc>
        <w:tc>
          <w:tcPr>
            <w:tcW w:w="1620" w:type="dxa"/>
          </w:tcPr>
          <w:p w:rsidR="00B869EC" w:rsidRDefault="006E46D0" w:rsidP="00952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&lt;3mos: 8-12</w:t>
            </w:r>
          </w:p>
          <w:p w:rsidR="00B869EC" w:rsidRDefault="006E46D0" w:rsidP="00952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4-6mos: 6-10</w:t>
            </w:r>
          </w:p>
          <w:p w:rsidR="00B869EC" w:rsidRDefault="006E46D0" w:rsidP="00687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&gt;6mos: 5-8</w:t>
            </w:r>
          </w:p>
          <w:p w:rsidR="006E46D0" w:rsidRPr="004B58BD" w:rsidRDefault="006E46D0" w:rsidP="00687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combow/ rapa: 4-8</w:t>
            </w:r>
          </w:p>
        </w:tc>
        <w:tc>
          <w:tcPr>
            <w:tcW w:w="1350" w:type="dxa"/>
          </w:tcPr>
          <w:p w:rsidR="00B869EC" w:rsidRPr="0069286C" w:rsidRDefault="007019B4" w:rsidP="009524C0">
            <w:pPr>
              <w:rPr>
                <w:sz w:val="14"/>
                <w:szCs w:val="14"/>
              </w:rPr>
            </w:pPr>
            <w:r w:rsidRPr="0069286C">
              <w:rPr>
                <w:sz w:val="14"/>
                <w:szCs w:val="14"/>
              </w:rPr>
              <w:t>SSRIs</w:t>
            </w:r>
          </w:p>
          <w:p w:rsidR="007019B4" w:rsidRPr="0069286C" w:rsidRDefault="007019B4" w:rsidP="009524C0">
            <w:pPr>
              <w:rPr>
                <w:sz w:val="14"/>
                <w:szCs w:val="14"/>
              </w:rPr>
            </w:pPr>
            <w:r w:rsidRPr="0069286C">
              <w:rPr>
                <w:sz w:val="14"/>
                <w:szCs w:val="14"/>
              </w:rPr>
              <w:t>abx: caspofungin, azoles, flagyl</w:t>
            </w:r>
          </w:p>
          <w:p w:rsidR="007019B4" w:rsidRPr="0069286C" w:rsidRDefault="007019B4" w:rsidP="009524C0">
            <w:pPr>
              <w:rPr>
                <w:sz w:val="14"/>
                <w:szCs w:val="14"/>
              </w:rPr>
            </w:pPr>
            <w:r w:rsidRPr="0069286C">
              <w:rPr>
                <w:sz w:val="14"/>
                <w:szCs w:val="14"/>
              </w:rPr>
              <w:t>Cardiac: CCBs,</w:t>
            </w:r>
          </w:p>
          <w:p w:rsidR="007019B4" w:rsidRPr="0069286C" w:rsidRDefault="007019B4" w:rsidP="009524C0">
            <w:pPr>
              <w:rPr>
                <w:sz w:val="14"/>
                <w:szCs w:val="14"/>
              </w:rPr>
            </w:pPr>
            <w:r w:rsidRPr="0069286C">
              <w:rPr>
                <w:sz w:val="14"/>
                <w:szCs w:val="14"/>
              </w:rPr>
              <w:t>Protease inh</w:t>
            </w:r>
          </w:p>
          <w:p w:rsidR="007019B4" w:rsidRPr="007019B4" w:rsidRDefault="007019B4" w:rsidP="009524C0">
            <w:pPr>
              <w:rPr>
                <w:sz w:val="14"/>
                <w:szCs w:val="14"/>
              </w:rPr>
            </w:pPr>
            <w:r w:rsidRPr="0069286C">
              <w:rPr>
                <w:sz w:val="14"/>
                <w:szCs w:val="14"/>
              </w:rPr>
              <w:t>PPIs</w:t>
            </w:r>
          </w:p>
        </w:tc>
        <w:tc>
          <w:tcPr>
            <w:tcW w:w="1260" w:type="dxa"/>
          </w:tcPr>
          <w:p w:rsidR="007019B4" w:rsidRDefault="007019B4" w:rsidP="007019B4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Aripiprazole</w:t>
            </w:r>
          </w:p>
          <w:p w:rsidR="007019B4" w:rsidRPr="007019B4" w:rsidRDefault="007019B4" w:rsidP="007019B4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Efavirenz</w:t>
            </w:r>
          </w:p>
          <w:p w:rsidR="007019B4" w:rsidRDefault="007019B4" w:rsidP="007019B4">
            <w:pPr>
              <w:rPr>
                <w:sz w:val="14"/>
                <w:szCs w:val="14"/>
              </w:rPr>
            </w:pPr>
            <w:r w:rsidRPr="007019B4">
              <w:rPr>
                <w:sz w:val="14"/>
                <w:szCs w:val="14"/>
              </w:rPr>
              <w:t>Echinacea</w:t>
            </w:r>
          </w:p>
          <w:p w:rsidR="007019B4" w:rsidRPr="007019B4" w:rsidRDefault="007019B4" w:rsidP="007019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St. John’s wart</w:t>
            </w:r>
          </w:p>
          <w:p w:rsidR="00B869EC" w:rsidRPr="007019B4" w:rsidRDefault="00B869EC" w:rsidP="009524C0">
            <w:pPr>
              <w:rPr>
                <w:sz w:val="14"/>
                <w:szCs w:val="14"/>
              </w:rPr>
            </w:pPr>
          </w:p>
        </w:tc>
      </w:tr>
      <w:tr w:rsidR="00B869EC" w:rsidTr="006E46D0">
        <w:tc>
          <w:tcPr>
            <w:tcW w:w="1998" w:type="dxa"/>
          </w:tcPr>
          <w:p w:rsidR="00B869EC" w:rsidRPr="0069286C" w:rsidRDefault="00B869EC" w:rsidP="00687EF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Mycophenolate Mofetil (</w:t>
            </w:r>
            <w:r w:rsidRPr="0069286C">
              <w:rPr>
                <w:sz w:val="16"/>
                <w:szCs w:val="16"/>
              </w:rPr>
              <w:t>CellCept</w:t>
            </w:r>
            <w:r>
              <w:rPr>
                <w:sz w:val="18"/>
                <w:szCs w:val="18"/>
              </w:rPr>
              <w:t xml:space="preserve">) </w:t>
            </w:r>
            <w:r w:rsidRPr="0069286C">
              <w:rPr>
                <w:sz w:val="16"/>
                <w:szCs w:val="16"/>
              </w:rPr>
              <w:t>250,500mg</w:t>
            </w:r>
            <w:r w:rsidR="0069286C" w:rsidRPr="0069286C">
              <w:rPr>
                <w:sz w:val="16"/>
                <w:szCs w:val="16"/>
              </w:rPr>
              <w:t xml:space="preserve"> BID</w:t>
            </w:r>
          </w:p>
          <w:p w:rsidR="00B869EC" w:rsidRDefault="00B869EC" w:rsidP="00687EF2">
            <w:pPr>
              <w:rPr>
                <w:sz w:val="18"/>
                <w:szCs w:val="18"/>
              </w:rPr>
            </w:pPr>
          </w:p>
          <w:p w:rsidR="00B869EC" w:rsidRDefault="00B869EC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Mycophenolate Na</w:t>
            </w:r>
          </w:p>
          <w:p w:rsidR="00B869EC" w:rsidRPr="004B58BD" w:rsidRDefault="00B869EC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(Myfortic)</w:t>
            </w:r>
            <w:r w:rsidR="0069286C">
              <w:rPr>
                <w:sz w:val="18"/>
                <w:szCs w:val="18"/>
              </w:rPr>
              <w:t xml:space="preserve"> </w:t>
            </w:r>
            <w:r w:rsidR="0069286C" w:rsidRPr="0069286C">
              <w:rPr>
                <w:sz w:val="16"/>
                <w:szCs w:val="16"/>
              </w:rPr>
              <w:t>250,500mg BID</w:t>
            </w:r>
          </w:p>
        </w:tc>
        <w:tc>
          <w:tcPr>
            <w:tcW w:w="1800" w:type="dxa"/>
          </w:tcPr>
          <w:p w:rsidR="00B869EC" w:rsidRDefault="00B8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94% oral BioA</w:t>
            </w:r>
          </w:p>
          <w:p w:rsidR="00B869EC" w:rsidRDefault="00B8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Liver/pre-systemic</w:t>
            </w:r>
          </w:p>
          <w:p w:rsidR="00B869EC" w:rsidRDefault="00B8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Excrete – urine/feces</w:t>
            </w:r>
          </w:p>
          <w:p w:rsidR="00B869EC" w:rsidRDefault="00B8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 oral BioA</w:t>
            </w:r>
          </w:p>
          <w:p w:rsidR="003C4B46" w:rsidRPr="004B58BD" w:rsidRDefault="003C4B4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869EC" w:rsidRDefault="00B8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Diarrhea, HTN, leucopenia, rash</w:t>
            </w:r>
          </w:p>
          <w:p w:rsidR="00B869EC" w:rsidRDefault="00B869EC">
            <w:pPr>
              <w:rPr>
                <w:sz w:val="18"/>
                <w:szCs w:val="18"/>
              </w:rPr>
            </w:pPr>
          </w:p>
          <w:p w:rsidR="00B869EC" w:rsidRPr="004B58BD" w:rsidRDefault="00B8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diarrhea</w:t>
            </w:r>
          </w:p>
        </w:tc>
        <w:tc>
          <w:tcPr>
            <w:tcW w:w="1620" w:type="dxa"/>
          </w:tcPr>
          <w:p w:rsidR="00B869EC" w:rsidRDefault="0069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CBC</w:t>
            </w:r>
          </w:p>
          <w:p w:rsidR="006E46D0" w:rsidRPr="004B58BD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(goal &gt; 3.5)</w:t>
            </w:r>
          </w:p>
        </w:tc>
        <w:tc>
          <w:tcPr>
            <w:tcW w:w="1350" w:type="dxa"/>
          </w:tcPr>
          <w:p w:rsidR="00B869EC" w:rsidRDefault="0069286C">
            <w:pPr>
              <w:rPr>
                <w:sz w:val="16"/>
                <w:szCs w:val="16"/>
              </w:rPr>
            </w:pPr>
            <w:r w:rsidRPr="0069286C">
              <w:rPr>
                <w:sz w:val="16"/>
                <w:szCs w:val="16"/>
              </w:rPr>
              <w:t>val/acyclovir</w:t>
            </w:r>
          </w:p>
          <w:p w:rsidR="0069286C" w:rsidRPr="0069286C" w:rsidRDefault="00692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val/gancyclovir</w:t>
            </w:r>
          </w:p>
        </w:tc>
        <w:tc>
          <w:tcPr>
            <w:tcW w:w="1260" w:type="dxa"/>
          </w:tcPr>
          <w:p w:rsidR="00B869EC" w:rsidRDefault="0069286C">
            <w:pPr>
              <w:rPr>
                <w:sz w:val="16"/>
                <w:szCs w:val="16"/>
              </w:rPr>
            </w:pPr>
            <w:r w:rsidRPr="0069286C">
              <w:rPr>
                <w:sz w:val="16"/>
                <w:szCs w:val="16"/>
              </w:rPr>
              <w:t>cholestyramine</w:t>
            </w:r>
          </w:p>
          <w:p w:rsidR="0069286C" w:rsidRDefault="00692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cyclosporine</w:t>
            </w:r>
          </w:p>
          <w:p w:rsidR="0069286C" w:rsidRDefault="00692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Echinacea</w:t>
            </w:r>
          </w:p>
          <w:p w:rsidR="0069286C" w:rsidRDefault="00692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abx: flagyl, PCN, quinolones</w:t>
            </w:r>
          </w:p>
          <w:p w:rsidR="0069286C" w:rsidRDefault="00692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PPIs</w:t>
            </w:r>
          </w:p>
          <w:p w:rsidR="0069286C" w:rsidRPr="0069286C" w:rsidRDefault="00692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sevelamer</w:t>
            </w:r>
          </w:p>
        </w:tc>
      </w:tr>
      <w:tr w:rsidR="00B869EC" w:rsidTr="006E46D0">
        <w:tc>
          <w:tcPr>
            <w:tcW w:w="1998" w:type="dxa"/>
          </w:tcPr>
          <w:p w:rsidR="00B869EC" w:rsidRPr="004B58BD" w:rsidRDefault="00B869EC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Sirolimus (Rapamune) 0.5,1,2mg tabs</w:t>
            </w:r>
            <w:r w:rsidR="0069286C"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1800" w:type="dxa"/>
          </w:tcPr>
          <w:p w:rsidR="00B869EC" w:rsidRDefault="00B869EC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 P450</w:t>
            </w:r>
          </w:p>
          <w:p w:rsidR="00B869EC" w:rsidRDefault="00B869EC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Excrete – feces</w:t>
            </w:r>
          </w:p>
          <w:p w:rsidR="003C4B46" w:rsidRPr="004B58BD" w:rsidRDefault="003C4B46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 dose for liver dysfxn</w:t>
            </w:r>
          </w:p>
        </w:tc>
        <w:tc>
          <w:tcPr>
            <w:tcW w:w="2250" w:type="dxa"/>
          </w:tcPr>
          <w:p w:rsidR="00B869EC" w:rsidRPr="004B58BD" w:rsidRDefault="00B869EC" w:rsidP="0069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 (TG, TC), cytopenia, HUS/TTP, GI, canker sores, proteinuria</w:t>
            </w:r>
            <w:r w:rsidR="0069286C">
              <w:rPr>
                <w:sz w:val="18"/>
                <w:szCs w:val="18"/>
              </w:rPr>
              <w:t>, edema, pneumonitis</w:t>
            </w:r>
          </w:p>
        </w:tc>
        <w:tc>
          <w:tcPr>
            <w:tcW w:w="1620" w:type="dxa"/>
          </w:tcPr>
          <w:p w:rsidR="00B869EC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used 0-6 mos</w:t>
            </w:r>
          </w:p>
          <w:p w:rsidR="006E46D0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&gt;6mos: 5-10</w:t>
            </w:r>
          </w:p>
          <w:p w:rsidR="006E46D0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Combo w/ CNI</w:t>
            </w:r>
          </w:p>
          <w:p w:rsidR="006E46D0" w:rsidRPr="004B58BD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4-8</w:t>
            </w:r>
          </w:p>
        </w:tc>
        <w:tc>
          <w:tcPr>
            <w:tcW w:w="1350" w:type="dxa"/>
          </w:tcPr>
          <w:p w:rsidR="00B869EC" w:rsidRDefault="0069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azoles</w:t>
            </w:r>
          </w:p>
          <w:p w:rsidR="0069286C" w:rsidRDefault="0069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abx: rifampin, macrolides</w:t>
            </w:r>
          </w:p>
          <w:p w:rsidR="0069286C" w:rsidRDefault="0069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protease inh</w:t>
            </w:r>
          </w:p>
          <w:p w:rsidR="0069286C" w:rsidRDefault="006928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869EC" w:rsidRDefault="0069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Echinacea</w:t>
            </w:r>
          </w:p>
          <w:p w:rsidR="0069286C" w:rsidRDefault="0069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efavirenz</w:t>
            </w:r>
          </w:p>
          <w:p w:rsidR="0069286C" w:rsidRDefault="0069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fosphenytoin</w:t>
            </w:r>
          </w:p>
        </w:tc>
      </w:tr>
      <w:tr w:rsidR="00B869EC" w:rsidTr="006E46D0">
        <w:tc>
          <w:tcPr>
            <w:tcW w:w="1998" w:type="dxa"/>
          </w:tcPr>
          <w:p w:rsidR="00B869EC" w:rsidRDefault="00B869EC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Azathioprine (Imuran)</w:t>
            </w:r>
          </w:p>
          <w:p w:rsidR="0029241C" w:rsidRDefault="0029241C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mg tabs, DAILY</w:t>
            </w:r>
          </w:p>
        </w:tc>
        <w:tc>
          <w:tcPr>
            <w:tcW w:w="1800" w:type="dxa"/>
          </w:tcPr>
          <w:p w:rsidR="00B869EC" w:rsidRDefault="00B869EC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 to 6-MP</w:t>
            </w:r>
          </w:p>
          <w:p w:rsidR="00B869EC" w:rsidRDefault="00B869EC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Excrete – urine</w:t>
            </w:r>
          </w:p>
          <w:p w:rsidR="003C4B46" w:rsidRDefault="003C4B46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 dose for renal/liver dysfxn</w:t>
            </w:r>
          </w:p>
        </w:tc>
        <w:tc>
          <w:tcPr>
            <w:tcW w:w="2250" w:type="dxa"/>
          </w:tcPr>
          <w:p w:rsidR="0029241C" w:rsidRPr="0029241C" w:rsidRDefault="0029241C" w:rsidP="0029241C">
            <w:pPr>
              <w:rPr>
                <w:sz w:val="16"/>
                <w:szCs w:val="16"/>
              </w:rPr>
            </w:pPr>
            <w:r w:rsidRPr="0029241C">
              <w:rPr>
                <w:sz w:val="16"/>
                <w:szCs w:val="16"/>
              </w:rPr>
              <w:t>leucopenia, N/V, diarrhea, hepatotoxic</w:t>
            </w:r>
            <w:r>
              <w:rPr>
                <w:sz w:val="16"/>
                <w:szCs w:val="16"/>
              </w:rPr>
              <w:t xml:space="preserve">, </w:t>
            </w:r>
            <w:r w:rsidRPr="0029241C">
              <w:rPr>
                <w:sz w:val="16"/>
                <w:szCs w:val="16"/>
              </w:rPr>
              <w:t>Sweet’s syndrome, HSTCL</w:t>
            </w:r>
            <w:r>
              <w:rPr>
                <w:sz w:val="16"/>
                <w:szCs w:val="16"/>
              </w:rPr>
              <w:t>, diminishes warfarin effect</w:t>
            </w:r>
            <w:r w:rsidR="00E913E2">
              <w:rPr>
                <w:sz w:val="16"/>
                <w:szCs w:val="16"/>
              </w:rPr>
              <w:t>, pancreatitis, hepatic VOD</w:t>
            </w:r>
          </w:p>
        </w:tc>
        <w:tc>
          <w:tcPr>
            <w:tcW w:w="1620" w:type="dxa"/>
          </w:tcPr>
          <w:p w:rsidR="00B869EC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WBC </w:t>
            </w:r>
          </w:p>
          <w:p w:rsidR="006E46D0" w:rsidRPr="004B58BD" w:rsidRDefault="006E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(goal 3.5-6)</w:t>
            </w:r>
          </w:p>
        </w:tc>
        <w:tc>
          <w:tcPr>
            <w:tcW w:w="1350" w:type="dxa"/>
          </w:tcPr>
          <w:p w:rsidR="00B869EC" w:rsidRDefault="0029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ACEi</w:t>
            </w:r>
          </w:p>
          <w:p w:rsidR="0029241C" w:rsidRDefault="0029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ribavirin</w:t>
            </w:r>
          </w:p>
          <w:p w:rsidR="0029241C" w:rsidRDefault="0029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allopurinol</w:t>
            </w:r>
          </w:p>
          <w:p w:rsidR="0029241C" w:rsidRDefault="0029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bactrim</w:t>
            </w:r>
          </w:p>
        </w:tc>
        <w:tc>
          <w:tcPr>
            <w:tcW w:w="1260" w:type="dxa"/>
          </w:tcPr>
          <w:p w:rsidR="00B869EC" w:rsidRDefault="0029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Echinacea</w:t>
            </w:r>
          </w:p>
          <w:p w:rsidR="0029241C" w:rsidRDefault="0029241C">
            <w:pPr>
              <w:rPr>
                <w:sz w:val="18"/>
                <w:szCs w:val="18"/>
              </w:rPr>
            </w:pPr>
          </w:p>
        </w:tc>
      </w:tr>
      <w:tr w:rsidR="00B869EC" w:rsidTr="006E46D0">
        <w:tc>
          <w:tcPr>
            <w:tcW w:w="1998" w:type="dxa"/>
          </w:tcPr>
          <w:p w:rsidR="00B869EC" w:rsidRDefault="00B869EC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Prednisone</w:t>
            </w:r>
          </w:p>
        </w:tc>
        <w:tc>
          <w:tcPr>
            <w:tcW w:w="1800" w:type="dxa"/>
          </w:tcPr>
          <w:p w:rsidR="00B869EC" w:rsidRDefault="00B869EC" w:rsidP="00DA020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869EC" w:rsidRDefault="00FF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hyperglycemia</w:t>
            </w:r>
          </w:p>
        </w:tc>
        <w:tc>
          <w:tcPr>
            <w:tcW w:w="1620" w:type="dxa"/>
          </w:tcPr>
          <w:p w:rsidR="00B869EC" w:rsidRDefault="00252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 to d/c by 1 yr</w:t>
            </w:r>
          </w:p>
        </w:tc>
        <w:tc>
          <w:tcPr>
            <w:tcW w:w="1350" w:type="dxa"/>
          </w:tcPr>
          <w:p w:rsidR="00B869EC" w:rsidRDefault="00B869E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869EC" w:rsidRDefault="00B869EC">
            <w:pPr>
              <w:rPr>
                <w:sz w:val="18"/>
                <w:szCs w:val="18"/>
              </w:rPr>
            </w:pPr>
          </w:p>
        </w:tc>
      </w:tr>
      <w:tr w:rsidR="00FA08C3" w:rsidTr="006E46D0">
        <w:tc>
          <w:tcPr>
            <w:tcW w:w="1998" w:type="dxa"/>
          </w:tcPr>
          <w:p w:rsidR="00FA08C3" w:rsidRDefault="00FA08C3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Methotrexate</w:t>
            </w:r>
          </w:p>
        </w:tc>
        <w:tc>
          <w:tcPr>
            <w:tcW w:w="1800" w:type="dxa"/>
          </w:tcPr>
          <w:p w:rsidR="00FA08C3" w:rsidRDefault="00FA08C3" w:rsidP="00DA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excrete – urine</w:t>
            </w:r>
          </w:p>
        </w:tc>
        <w:tc>
          <w:tcPr>
            <w:tcW w:w="2250" w:type="dxa"/>
          </w:tcPr>
          <w:p w:rsidR="00FA08C3" w:rsidRDefault="00FA08C3" w:rsidP="00C04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leucopenia, hepatotoxic</w:t>
            </w:r>
          </w:p>
        </w:tc>
        <w:tc>
          <w:tcPr>
            <w:tcW w:w="1620" w:type="dxa"/>
          </w:tcPr>
          <w:p w:rsidR="00FA08C3" w:rsidRDefault="00FA08C3" w:rsidP="00C04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CBC, LFTs</w:t>
            </w:r>
          </w:p>
        </w:tc>
        <w:tc>
          <w:tcPr>
            <w:tcW w:w="1350" w:type="dxa"/>
          </w:tcPr>
          <w:p w:rsidR="00FA08C3" w:rsidRPr="00FA08C3" w:rsidRDefault="00FA08C3">
            <w:pPr>
              <w:rPr>
                <w:sz w:val="16"/>
                <w:szCs w:val="16"/>
              </w:rPr>
            </w:pPr>
            <w:r w:rsidRPr="00FA08C3">
              <w:rPr>
                <w:sz w:val="16"/>
                <w:szCs w:val="16"/>
              </w:rPr>
              <w:t>abx: PCNs, quinolones, bactrim</w:t>
            </w:r>
          </w:p>
          <w:p w:rsidR="00FA08C3" w:rsidRPr="00FA08C3" w:rsidRDefault="00FA08C3">
            <w:pPr>
              <w:rPr>
                <w:sz w:val="16"/>
                <w:szCs w:val="16"/>
              </w:rPr>
            </w:pPr>
            <w:r w:rsidRPr="00FA08C3">
              <w:rPr>
                <w:sz w:val="16"/>
                <w:szCs w:val="16"/>
              </w:rPr>
              <w:t>cyclosporine</w:t>
            </w:r>
          </w:p>
          <w:p w:rsidR="00FA08C3" w:rsidRPr="00FA08C3" w:rsidRDefault="00FA08C3">
            <w:pPr>
              <w:rPr>
                <w:sz w:val="16"/>
                <w:szCs w:val="16"/>
              </w:rPr>
            </w:pPr>
            <w:r w:rsidRPr="00FA08C3">
              <w:rPr>
                <w:sz w:val="16"/>
                <w:szCs w:val="16"/>
              </w:rPr>
              <w:t>PPIs</w:t>
            </w:r>
          </w:p>
        </w:tc>
        <w:tc>
          <w:tcPr>
            <w:tcW w:w="1260" w:type="dxa"/>
          </w:tcPr>
          <w:p w:rsidR="00FA08C3" w:rsidRPr="00FA08C3" w:rsidRDefault="00FA08C3">
            <w:pPr>
              <w:rPr>
                <w:sz w:val="16"/>
                <w:szCs w:val="16"/>
              </w:rPr>
            </w:pPr>
            <w:r w:rsidRPr="00FA08C3">
              <w:rPr>
                <w:sz w:val="16"/>
                <w:szCs w:val="16"/>
              </w:rPr>
              <w:t>echinacea</w:t>
            </w:r>
          </w:p>
        </w:tc>
      </w:tr>
    </w:tbl>
    <w:p w:rsidR="004B58BD" w:rsidRDefault="000404B3"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5C4DC5" wp14:editId="46204CD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67050" cy="311467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70F">
        <w:rPr>
          <w:noProof/>
        </w:rPr>
        <w:drawing>
          <wp:inline distT="0" distB="0" distL="0" distR="0">
            <wp:extent cx="3316236" cy="239077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36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A0" w:rsidRDefault="006E46D0" w:rsidP="004B58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13970</wp:posOffset>
                </wp:positionV>
                <wp:extent cx="2924175" cy="809625"/>
                <wp:effectExtent l="0" t="0" r="12700" b="158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E2" w:rsidRDefault="00E913E2" w:rsidP="00C04DA0">
                            <w:pPr>
                              <w:spacing w:line="240" w:lineRule="auto"/>
                            </w:pPr>
                            <w:r>
                              <w:t>0=No rejection; 1A =focal infiltrate without necrosis; 1B=diffuse but sparse infiltrate without necrosis; 2=one focus only with aggressive infiltrate and/or focal myocyte damage; 3A=multifocal aggressive infiltrate and/or myocyte damage; 3B=diffuse inflammatory process with necrosis</w:t>
                            </w:r>
                          </w:p>
                          <w:p w:rsidR="00E913E2" w:rsidRDefault="00E913E2" w:rsidP="00C04DA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0.75pt;margin-top:1.1pt;width:230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">
                <v:textbox>
                  <w:txbxContent>
                    <w:p w:rsidR="00E913E2" w:rsidRDefault="00E913E2" w:rsidP="00C04DA0">
                      <w:pPr>
                        <w:spacing w:line="240" w:lineRule="auto"/>
                      </w:pPr>
                      <w:r>
                        <w:t>0=No rejection; 1A =focal infiltrate without necrosis; 1B=diffuse but sparse infiltrate without necrosis; 2=one focus only with aggressive infiltrate and/or focal myocyte damage; 3A=multifocal aggressive infiltrate and/or myocyte damage; 3B=diffuse inflammatory process with necrosis</w:t>
                      </w:r>
                    </w:p>
                    <w:p w:rsidR="00E913E2" w:rsidRDefault="00E913E2" w:rsidP="00C04DA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36F9B" w:rsidRDefault="00536F9B" w:rsidP="004B58BD">
      <w:pPr>
        <w:rPr>
          <w:sz w:val="16"/>
          <w:szCs w:val="16"/>
        </w:rPr>
      </w:pPr>
    </w:p>
    <w:p w:rsidR="00536F9B" w:rsidRDefault="004B58BD" w:rsidP="00536F9B">
      <w:pPr>
        <w:pStyle w:val="NoSpacing"/>
        <w:rPr>
          <w:sz w:val="16"/>
          <w:szCs w:val="16"/>
        </w:rPr>
      </w:pPr>
      <w:r w:rsidRPr="00536F9B">
        <w:rPr>
          <w:sz w:val="16"/>
          <w:szCs w:val="16"/>
        </w:rPr>
        <w:t>Calcineurin inhibitors (cyclosporine, tacrolimus) – inhibit calcineurin complex, leading to</w:t>
      </w:r>
    </w:p>
    <w:p w:rsidR="004B58BD" w:rsidRPr="00536F9B" w:rsidRDefault="004B58BD" w:rsidP="00536F9B">
      <w:pPr>
        <w:pStyle w:val="NoSpacing"/>
        <w:rPr>
          <w:sz w:val="16"/>
          <w:szCs w:val="16"/>
        </w:rPr>
      </w:pPr>
      <w:r w:rsidRPr="00536F9B">
        <w:rPr>
          <w:sz w:val="16"/>
          <w:szCs w:val="16"/>
        </w:rPr>
        <w:t xml:space="preserve"> </w:t>
      </w:r>
      <w:r w:rsidR="00536F9B">
        <w:rPr>
          <w:sz w:val="16"/>
          <w:szCs w:val="16"/>
        </w:rPr>
        <w:t>d</w:t>
      </w:r>
      <w:r w:rsidRPr="00536F9B">
        <w:rPr>
          <w:sz w:val="16"/>
          <w:szCs w:val="16"/>
        </w:rPr>
        <w:t xml:space="preserve">ecreased transcriptional activation of genes for IL-2, TNF-α, IL-3, IL-4, CD40L, GM-CSF, and IFN-γ </w:t>
      </w:r>
      <w:r w:rsidRPr="00536F9B">
        <w:rPr>
          <w:sz w:val="16"/>
          <w:szCs w:val="16"/>
        </w:rPr>
        <w:sym w:font="Wingdings" w:char="F0E0"/>
      </w:r>
      <w:r w:rsidRPr="00536F9B">
        <w:rPr>
          <w:sz w:val="16"/>
          <w:szCs w:val="16"/>
        </w:rPr>
        <w:t xml:space="preserve"> proliferation of lymphocytes is reduced. Act primarily on T</w:t>
      </w:r>
      <w:r w:rsidRPr="00536F9B">
        <w:rPr>
          <w:sz w:val="16"/>
          <w:szCs w:val="16"/>
          <w:vertAlign w:val="subscript"/>
        </w:rPr>
        <w:t>H</w:t>
      </w:r>
      <w:r w:rsidRPr="00536F9B">
        <w:rPr>
          <w:sz w:val="16"/>
          <w:szCs w:val="16"/>
        </w:rPr>
        <w:t xml:space="preserve"> cells, also some inhibition of T</w:t>
      </w:r>
      <w:r w:rsidRPr="00536F9B">
        <w:rPr>
          <w:sz w:val="16"/>
          <w:szCs w:val="16"/>
          <w:vertAlign w:val="subscript"/>
        </w:rPr>
        <w:t>S</w:t>
      </w:r>
      <w:r w:rsidRPr="00536F9B">
        <w:rPr>
          <w:sz w:val="16"/>
          <w:szCs w:val="16"/>
        </w:rPr>
        <w:t xml:space="preserve"> and T</w:t>
      </w:r>
      <w:r w:rsidRPr="00536F9B">
        <w:rPr>
          <w:sz w:val="16"/>
          <w:szCs w:val="16"/>
          <w:vertAlign w:val="subscript"/>
        </w:rPr>
        <w:t>C</w:t>
      </w:r>
      <w:r w:rsidRPr="00536F9B">
        <w:rPr>
          <w:sz w:val="16"/>
          <w:szCs w:val="16"/>
        </w:rPr>
        <w:t xml:space="preserve"> cells </w:t>
      </w:r>
    </w:p>
    <w:p w:rsidR="00687EF2" w:rsidRPr="00536F9B" w:rsidRDefault="00687EF2" w:rsidP="00536F9B">
      <w:pPr>
        <w:pStyle w:val="NoSpacing"/>
        <w:rPr>
          <w:sz w:val="16"/>
          <w:szCs w:val="16"/>
        </w:rPr>
      </w:pPr>
      <w:r w:rsidRPr="00536F9B">
        <w:rPr>
          <w:sz w:val="16"/>
          <w:szCs w:val="16"/>
        </w:rPr>
        <w:t>Cellcept/Myfortic – inhibits purine synthesis, effects T &amp; B lymphocytes</w:t>
      </w:r>
    </w:p>
    <w:p w:rsidR="006E46D0" w:rsidRDefault="00DA020D">
      <w:pPr>
        <w:rPr>
          <w:rFonts w:cs="Times New Roman"/>
          <w:sz w:val="16"/>
          <w:szCs w:val="16"/>
        </w:rPr>
      </w:pPr>
      <w:r w:rsidRPr="00E913E2">
        <w:rPr>
          <w:rFonts w:cs="Times New Roman"/>
          <w:sz w:val="16"/>
          <w:szCs w:val="16"/>
        </w:rPr>
        <w:t xml:space="preserve">Sirolimus – MTOR inhibitor, inhibits interleukin-2 mediated signal transduction </w:t>
      </w:r>
      <w:r w:rsidRPr="00E913E2">
        <w:rPr>
          <w:rFonts w:cs="Times New Roman"/>
          <w:sz w:val="16"/>
          <w:szCs w:val="16"/>
        </w:rPr>
        <w:sym w:font="Wingdings" w:char="F0E0"/>
      </w:r>
      <w:r w:rsidRPr="00E913E2">
        <w:rPr>
          <w:rFonts w:cs="Times New Roman"/>
          <w:sz w:val="16"/>
          <w:szCs w:val="16"/>
        </w:rPr>
        <w:t xml:space="preserve"> block the response of T- and B-cell activation by cytokines</w:t>
      </w:r>
    </w:p>
    <w:p w:rsidR="004B58BD" w:rsidRPr="00536F9B" w:rsidRDefault="006E46D0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I</w:t>
      </w:r>
      <w:bookmarkStart w:id="0" w:name="_GoBack"/>
      <w:bookmarkEnd w:id="0"/>
      <w:r w:rsidR="00536F9B">
        <w:rPr>
          <w:rFonts w:cs="Times New Roman"/>
          <w:sz w:val="16"/>
          <w:szCs w:val="16"/>
        </w:rPr>
        <w:t>muran – inhibits RNA&amp;DNA synthesis</w:t>
      </w:r>
    </w:p>
    <w:sectPr w:rsidR="004B58BD" w:rsidRPr="00536F9B" w:rsidSect="00536F9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7E22"/>
    <w:multiLevelType w:val="hybridMultilevel"/>
    <w:tmpl w:val="FEA4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BD"/>
    <w:rsid w:val="000404B3"/>
    <w:rsid w:val="000C1836"/>
    <w:rsid w:val="00133457"/>
    <w:rsid w:val="002529D2"/>
    <w:rsid w:val="0029241C"/>
    <w:rsid w:val="003C4B46"/>
    <w:rsid w:val="00441525"/>
    <w:rsid w:val="004B58BD"/>
    <w:rsid w:val="00536F9B"/>
    <w:rsid w:val="00687EF2"/>
    <w:rsid w:val="0069286C"/>
    <w:rsid w:val="006E46D0"/>
    <w:rsid w:val="007019B4"/>
    <w:rsid w:val="007D2F21"/>
    <w:rsid w:val="009524C0"/>
    <w:rsid w:val="00960073"/>
    <w:rsid w:val="009B33C6"/>
    <w:rsid w:val="00AA5BA8"/>
    <w:rsid w:val="00B74AD0"/>
    <w:rsid w:val="00B869EC"/>
    <w:rsid w:val="00C04DA0"/>
    <w:rsid w:val="00DA020D"/>
    <w:rsid w:val="00E15B10"/>
    <w:rsid w:val="00E170F7"/>
    <w:rsid w:val="00E33EF0"/>
    <w:rsid w:val="00E913E2"/>
    <w:rsid w:val="00EC73EF"/>
    <w:rsid w:val="00F84213"/>
    <w:rsid w:val="00FA08C3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8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58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8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58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emf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8219FBB77124DB8B65C2130058793" ma:contentTypeVersion="19" ma:contentTypeDescription="Create a new document." ma:contentTypeScope="" ma:versionID="f923e390d7a8028fce075b2027f40680">
  <xsd:schema xmlns:xsd="http://www.w3.org/2001/XMLSchema" xmlns:xs="http://www.w3.org/2001/XMLSchema" xmlns:p="http://schemas.microsoft.com/office/2006/metadata/properties" xmlns:ns2="c26e0e9c-c4c0-4405-85a9-70f7d010ade3" xmlns:ns3="2d48f852-6c85-4c1d-bafb-56ba6730af9d" targetNamespace="http://schemas.microsoft.com/office/2006/metadata/properties" ma:root="true" ma:fieldsID="ae286b1ce8ab2fc9840e6160d03f2d47" ns2:_="" ns3:_="">
    <xsd:import namespace="c26e0e9c-c4c0-4405-85a9-70f7d010ade3"/>
    <xsd:import namespace="2d48f852-6c85-4c1d-bafb-56ba673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0e9c-c4c0-4405-85a9-70f7d010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f852-6c85-4c1d-bafb-56ba6730a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e0516d-b36b-4b89-a56e-bfa3e31fbcad}" ma:internalName="TaxCatchAll" ma:showField="CatchAllData" ma:web="2d48f852-6c85-4c1d-bafb-56ba6730a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6e0e9c-c4c0-4405-85a9-70f7d010ade3">
      <Terms xmlns="http://schemas.microsoft.com/office/infopath/2007/PartnerControls"/>
    </lcf76f155ced4ddcb4097134ff3c332f>
    <TaxCatchAll xmlns="2d48f852-6c85-4c1d-bafb-56ba6730af9d" xsi:nil="true"/>
  </documentManagement>
</p:properties>
</file>

<file path=customXml/itemProps1.xml><?xml version="1.0" encoding="utf-8"?>
<ds:datastoreItem xmlns:ds="http://schemas.openxmlformats.org/officeDocument/2006/customXml" ds:itemID="{111CD054-FE35-416F-8DA4-196895A703DD}"/>
</file>

<file path=customXml/itemProps2.xml><?xml version="1.0" encoding="utf-8"?>
<ds:datastoreItem xmlns:ds="http://schemas.openxmlformats.org/officeDocument/2006/customXml" ds:itemID="{C169FB29-5DB8-4B70-9EF3-B7A2A181E4FB}"/>
</file>

<file path=customXml/itemProps3.xml><?xml version="1.0" encoding="utf-8"?>
<ds:datastoreItem xmlns:ds="http://schemas.openxmlformats.org/officeDocument/2006/customXml" ds:itemID="{58848179-56E7-4D5D-B238-9595766A7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n602622</dc:creator>
  <cp:keywords/>
  <dc:description/>
  <cp:lastModifiedBy>Kunal Bhatt</cp:lastModifiedBy>
  <cp:revision>2</cp:revision>
  <cp:lastPrinted>2012-07-28T20:58:00Z</cp:lastPrinted>
  <dcterms:created xsi:type="dcterms:W3CDTF">2016-03-23T17:56:00Z</dcterms:created>
  <dcterms:modified xsi:type="dcterms:W3CDTF">2016-03-23T17:56:00Z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0x0101005A78219FBB77124DB8B65C2130058793</vt:lpwstr>
  </property>
</Properties>
</file>